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FE" w:rsidRDefault="009C20FE" w:rsidP="009C20FE">
      <w:pPr>
        <w:pStyle w:val="a4"/>
        <w:rPr>
          <w:rFonts w:cs="Arial" w:hint="eastAsia"/>
          <w:b/>
          <w:bCs/>
        </w:rPr>
      </w:pPr>
      <w:r>
        <w:rPr>
          <w:rFonts w:cs="Arial"/>
          <w:b/>
          <w:bCs/>
        </w:rPr>
        <w:t xml:space="preserve">Last data updates: </w:t>
      </w:r>
      <w:r>
        <w:rPr>
          <w:rFonts w:cs="Arial" w:hint="eastAsia"/>
          <w:b/>
          <w:bCs/>
        </w:rPr>
        <w:t>11</w:t>
      </w:r>
      <w:r w:rsidRPr="00F143FA">
        <w:rPr>
          <w:rFonts w:cs="Arial"/>
          <w:b/>
          <w:bCs/>
        </w:rPr>
        <w:t xml:space="preserve"> </w:t>
      </w:r>
      <w:r>
        <w:rPr>
          <w:rFonts w:cs="Arial" w:hint="eastAsia"/>
          <w:b/>
          <w:bCs/>
        </w:rPr>
        <w:t>July</w:t>
      </w:r>
      <w:r>
        <w:rPr>
          <w:rFonts w:cs="Arial"/>
          <w:b/>
          <w:bCs/>
        </w:rPr>
        <w:t xml:space="preserve"> 201</w:t>
      </w:r>
      <w:r>
        <w:rPr>
          <w:rFonts w:cs="Arial" w:hint="eastAsia"/>
          <w:b/>
          <w:bCs/>
        </w:rPr>
        <w:t>2</w:t>
      </w:r>
    </w:p>
    <w:p w:rsidR="00DD0F66" w:rsidRPr="0025572F" w:rsidRDefault="00DD0F66" w:rsidP="00A75AF9">
      <w:pPr>
        <w:pStyle w:val="a4"/>
      </w:pPr>
      <w:r w:rsidRPr="00DD0F66">
        <w:t>Ho, Y.S.</w:t>
      </w:r>
      <w:r w:rsidRPr="0025572F">
        <w:t xml:space="preserve"> (200</w:t>
      </w:r>
      <w:r>
        <w:rPr>
          <w:rFonts w:hint="eastAsia"/>
        </w:rPr>
        <w:t>9</w:t>
      </w:r>
      <w:r w:rsidRPr="0025572F">
        <w:t xml:space="preserve">), </w:t>
      </w:r>
      <w:r w:rsidRPr="00CB7741">
        <w:t xml:space="preserve">Comments on </w:t>
      </w:r>
      <w:r>
        <w:t>“</w:t>
      </w:r>
      <w:r w:rsidRPr="00CB7741">
        <w:t>Kinetics of naphthalene adsorption on an activated carbon: Comparison between aqueous and organic media</w:t>
      </w:r>
      <w:r>
        <w:t>”</w:t>
      </w:r>
      <w:r w:rsidRPr="00CB7741">
        <w:t xml:space="preserve"> by B. Cabal et al. [Chemosphere 76 (4) (2009) 433–438]</w:t>
      </w:r>
      <w:r w:rsidRPr="0025572F">
        <w:t xml:space="preserve">. </w:t>
      </w:r>
      <w:proofErr w:type="gramStart"/>
      <w:r w:rsidRPr="006F0ED3">
        <w:rPr>
          <w:i/>
          <w:iCs/>
        </w:rPr>
        <w:t>Chemosphere</w:t>
      </w:r>
      <w:r w:rsidRPr="00A75AF9">
        <w:t xml:space="preserve">, </w:t>
      </w:r>
      <w:r w:rsidRPr="00A75AF9">
        <w:rPr>
          <w:rFonts w:hint="eastAsia"/>
          <w:b/>
          <w:bCs/>
        </w:rPr>
        <w:t>77</w:t>
      </w:r>
      <w:r w:rsidRPr="00A75AF9">
        <w:t xml:space="preserve"> (</w:t>
      </w:r>
      <w:r w:rsidRPr="00A75AF9">
        <w:rPr>
          <w:rFonts w:hint="eastAsia"/>
        </w:rPr>
        <w:t>10</w:t>
      </w:r>
      <w:r w:rsidRPr="00A75AF9">
        <w:t xml:space="preserve">), </w:t>
      </w:r>
      <w:r w:rsidRPr="00A75AF9">
        <w:rPr>
          <w:rFonts w:hint="eastAsia"/>
        </w:rPr>
        <w:t>1453</w:t>
      </w:r>
      <w:r w:rsidRPr="00A75AF9">
        <w:t>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4"/>
        <w:gridCol w:w="1930"/>
        <w:gridCol w:w="2063"/>
        <w:gridCol w:w="1468"/>
        <w:gridCol w:w="1893"/>
      </w:tblGrid>
      <w:tr w:rsidR="00DD0F66" w:rsidRPr="0025572F" w:rsidTr="00C51B3A">
        <w:trPr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F66" w:rsidRPr="0025572F" w:rsidRDefault="00DD0F66" w:rsidP="00DD0F66">
            <w:pPr>
              <w:rPr>
                <w:rFonts w:eastAsia="Arial Unicode MS"/>
              </w:rPr>
            </w:pPr>
            <w:r w:rsidRPr="0025572F">
              <w:t>Document type: Letter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F66" w:rsidRPr="0025572F" w:rsidRDefault="00DD0F66" w:rsidP="00DD0F66">
            <w:pPr>
              <w:rPr>
                <w:rFonts w:eastAsia="Arial Unicode MS"/>
              </w:rPr>
            </w:pPr>
            <w:r w:rsidRPr="0025572F">
              <w:t>Language: English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F66" w:rsidRPr="0025572F" w:rsidRDefault="00DD0F66" w:rsidP="00DD0F66">
            <w:pPr>
              <w:rPr>
                <w:rFonts w:eastAsia="Arial Unicode MS"/>
              </w:rPr>
            </w:pPr>
            <w:r w:rsidRPr="0025572F">
              <w:t xml:space="preserve">Cited references: </w:t>
            </w:r>
            <w:r>
              <w:rPr>
                <w:rFonts w:hint="eastAsia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F66" w:rsidRPr="0025572F" w:rsidRDefault="00DD0F66" w:rsidP="005B27F1">
            <w:pPr>
              <w:rPr>
                <w:rFonts w:eastAsia="Arial Unicode MS"/>
              </w:rPr>
            </w:pPr>
            <w:r w:rsidRPr="00631869">
              <w:t>Times cited</w:t>
            </w:r>
            <w:r w:rsidRPr="0025572F">
              <w:t xml:space="preserve">: </w:t>
            </w:r>
            <w:r w:rsidR="005B27F1">
              <w:rPr>
                <w:rFonts w:hint="eastAsia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F66" w:rsidRPr="0025572F" w:rsidRDefault="00DD0F66" w:rsidP="00DD0F66">
            <w:pPr>
              <w:rPr>
                <w:rFonts w:eastAsia="Arial Unicode MS"/>
              </w:rPr>
            </w:pPr>
            <w:r w:rsidRPr="0025572F">
              <w:t xml:space="preserve">Times self cited: </w:t>
            </w:r>
            <w:r>
              <w:rPr>
                <w:rFonts w:hint="eastAsia"/>
              </w:rPr>
              <w:t>0</w:t>
            </w:r>
          </w:p>
        </w:tc>
      </w:tr>
    </w:tbl>
    <w:p w:rsidR="00DD0F66" w:rsidRDefault="00DD0F66" w:rsidP="00DD0F66">
      <w:pPr>
        <w:pStyle w:val="a4"/>
      </w:pPr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 Sorption; Peat</w:t>
      </w:r>
    </w:p>
    <w:p w:rsidR="00DD0F66" w:rsidRDefault="00DD0F66" w:rsidP="00DD0F66">
      <w:pPr>
        <w:pStyle w:val="a4"/>
      </w:pPr>
      <w:r>
        <w:t xml:space="preserve">Reprint Address: Ho, YS (reprint author),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</w:t>
      </w:r>
      <w:proofErr w:type="gramStart"/>
      <w:r>
        <w:t>Taichung</w:t>
      </w:r>
      <w:proofErr w:type="gramEnd"/>
      <w:r>
        <w:t xml:space="preserve"> 41354, Taiwan</w:t>
      </w:r>
    </w:p>
    <w:p w:rsidR="00DD0F66" w:rsidRDefault="00DD0F66" w:rsidP="00DD0F66">
      <w:pPr>
        <w:pStyle w:val="a4"/>
      </w:pPr>
      <w:r>
        <w:t xml:space="preserve">Addresses: </w:t>
      </w:r>
    </w:p>
    <w:p w:rsidR="00DD0F66" w:rsidRDefault="00DD0F66" w:rsidP="00DD0F66">
      <w:pPr>
        <w:pStyle w:val="a4"/>
      </w:pPr>
      <w:r>
        <w:t xml:space="preserve">1.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9007A8" w:rsidRDefault="00DD0F66" w:rsidP="00DD0F66">
      <w:pPr>
        <w:pStyle w:val="a4"/>
      </w:pPr>
      <w:r>
        <w:t xml:space="preserve">E-mail Addresses: </w:t>
      </w:r>
      <w:hyperlink r:id="rId5" w:history="1">
        <w:r w:rsidRPr="00893605">
          <w:rPr>
            <w:rStyle w:val="a3"/>
            <w:rFonts w:ascii="Times New Roman" w:hAnsi="Times New Roman"/>
          </w:rPr>
          <w:t>ysho@asia.edu.tw</w:t>
        </w:r>
      </w:hyperlink>
    </w:p>
    <w:p w:rsidR="00DD0F66" w:rsidRDefault="00DD0F66" w:rsidP="00DD0F66">
      <w:pPr>
        <w:pStyle w:val="a4"/>
      </w:pPr>
    </w:p>
    <w:p w:rsidR="00235437" w:rsidRPr="00C5410D" w:rsidRDefault="00235437" w:rsidP="00DD0F66">
      <w:pPr>
        <w:pStyle w:val="a4"/>
      </w:pPr>
    </w:p>
    <w:p w:rsidR="005B27F1" w:rsidRPr="00527FCE" w:rsidRDefault="005B27F1" w:rsidP="005B27F1">
      <w:pPr>
        <w:pStyle w:val="a4"/>
        <w:numPr>
          <w:ilvl w:val="0"/>
          <w:numId w:val="14"/>
        </w:numPr>
      </w:pPr>
      <w:proofErr w:type="spellStart"/>
      <w:r>
        <w:rPr>
          <w:kern w:val="0"/>
        </w:rPr>
        <w:t>Utomo</w:t>
      </w:r>
      <w:proofErr w:type="spellEnd"/>
      <w:r>
        <w:rPr>
          <w:kern w:val="0"/>
        </w:rPr>
        <w:t xml:space="preserve">, R.P., </w:t>
      </w:r>
      <w:proofErr w:type="spellStart"/>
      <w:r>
        <w:rPr>
          <w:kern w:val="0"/>
        </w:rPr>
        <w:t>Koswojo</w:t>
      </w:r>
      <w:proofErr w:type="spellEnd"/>
      <w:r>
        <w:rPr>
          <w:kern w:val="0"/>
        </w:rPr>
        <w:t xml:space="preserve">, R., </w:t>
      </w:r>
      <w:proofErr w:type="spellStart"/>
      <w:r>
        <w:rPr>
          <w:kern w:val="0"/>
        </w:rPr>
        <w:t>Ju</w:t>
      </w:r>
      <w:proofErr w:type="spellEnd"/>
      <w:r>
        <w:rPr>
          <w:kern w:val="0"/>
        </w:rPr>
        <w:t xml:space="preserve">, Y.H., </w:t>
      </w:r>
      <w:proofErr w:type="spellStart"/>
      <w:r>
        <w:rPr>
          <w:kern w:val="0"/>
        </w:rPr>
        <w:t>Ayucitra</w:t>
      </w:r>
      <w:proofErr w:type="spellEnd"/>
      <w:r>
        <w:rPr>
          <w:kern w:val="0"/>
        </w:rPr>
        <w:t xml:space="preserve">, A., </w:t>
      </w:r>
      <w:proofErr w:type="spellStart"/>
      <w:r>
        <w:rPr>
          <w:kern w:val="0"/>
        </w:rPr>
        <w:t>Soetaredjo</w:t>
      </w:r>
      <w:proofErr w:type="spellEnd"/>
      <w:r>
        <w:rPr>
          <w:kern w:val="0"/>
        </w:rPr>
        <w:t xml:space="preserve">, F.E., </w:t>
      </w:r>
      <w:proofErr w:type="spellStart"/>
      <w:r>
        <w:rPr>
          <w:kern w:val="0"/>
        </w:rPr>
        <w:t>Sunarso</w:t>
      </w:r>
      <w:proofErr w:type="spellEnd"/>
      <w:r>
        <w:rPr>
          <w:kern w:val="0"/>
        </w:rPr>
        <w:t xml:space="preserve">, J. and </w:t>
      </w:r>
      <w:proofErr w:type="spellStart"/>
      <w:r>
        <w:rPr>
          <w:kern w:val="0"/>
        </w:rPr>
        <w:t>Ismadji</w:t>
      </w:r>
      <w:proofErr w:type="spellEnd"/>
      <w:r>
        <w:rPr>
          <w:kern w:val="0"/>
        </w:rPr>
        <w:t xml:space="preserve">, S. (2010), </w:t>
      </w:r>
      <w:proofErr w:type="gramStart"/>
      <w:r>
        <w:rPr>
          <w:kern w:val="0"/>
        </w:rPr>
        <w:t>Reply</w:t>
      </w:r>
      <w:proofErr w:type="gramEnd"/>
      <w:r>
        <w:rPr>
          <w:kern w:val="0"/>
        </w:rPr>
        <w:t xml:space="preserve"> to the comment on “Acid Green 25 removal from wastewater by </w:t>
      </w:r>
      <w:proofErr w:type="spellStart"/>
      <w:r>
        <w:rPr>
          <w:kern w:val="0"/>
        </w:rPr>
        <w:t>organo-bentonite</w:t>
      </w:r>
      <w:proofErr w:type="spellEnd"/>
      <w:r>
        <w:rPr>
          <w:kern w:val="0"/>
        </w:rPr>
        <w:t xml:space="preserve"> from </w:t>
      </w:r>
      <w:proofErr w:type="spellStart"/>
      <w:r>
        <w:rPr>
          <w:kern w:val="0"/>
        </w:rPr>
        <w:t>Pacitan</w:t>
      </w:r>
      <w:proofErr w:type="spellEnd"/>
      <w:r>
        <w:rPr>
          <w:kern w:val="0"/>
        </w:rPr>
        <w:t xml:space="preserve">” by R. </w:t>
      </w:r>
      <w:proofErr w:type="spellStart"/>
      <w:r>
        <w:rPr>
          <w:kern w:val="0"/>
        </w:rPr>
        <w:t>Koswojo</w:t>
      </w:r>
      <w:proofErr w:type="spellEnd"/>
      <w:r>
        <w:rPr>
          <w:kern w:val="0"/>
        </w:rPr>
        <w:t xml:space="preserve">, R. P. </w:t>
      </w:r>
      <w:proofErr w:type="spellStart"/>
      <w:r>
        <w:rPr>
          <w:kern w:val="0"/>
        </w:rPr>
        <w:t>Utomo</w:t>
      </w:r>
      <w:proofErr w:type="spellEnd"/>
      <w:r>
        <w:rPr>
          <w:kern w:val="0"/>
        </w:rPr>
        <w:t xml:space="preserve">, Y.-H. </w:t>
      </w:r>
      <w:proofErr w:type="spellStart"/>
      <w:r>
        <w:rPr>
          <w:kern w:val="0"/>
        </w:rPr>
        <w:t>Ju</w:t>
      </w:r>
      <w:proofErr w:type="spellEnd"/>
      <w:r>
        <w:rPr>
          <w:kern w:val="0"/>
        </w:rPr>
        <w:t xml:space="preserve">, A. </w:t>
      </w:r>
      <w:proofErr w:type="spellStart"/>
      <w:r>
        <w:rPr>
          <w:kern w:val="0"/>
        </w:rPr>
        <w:t>Ayucitra</w:t>
      </w:r>
      <w:proofErr w:type="spellEnd"/>
      <w:r>
        <w:rPr>
          <w:kern w:val="0"/>
        </w:rPr>
        <w:t xml:space="preserve">, F. E. </w:t>
      </w:r>
      <w:proofErr w:type="spellStart"/>
      <w:r>
        <w:rPr>
          <w:kern w:val="0"/>
        </w:rPr>
        <w:t>Soetaredjo</w:t>
      </w:r>
      <w:proofErr w:type="spellEnd"/>
      <w:r>
        <w:rPr>
          <w:kern w:val="0"/>
        </w:rPr>
        <w:t xml:space="preserve">, J. </w:t>
      </w:r>
      <w:proofErr w:type="spellStart"/>
      <w:r>
        <w:rPr>
          <w:kern w:val="0"/>
        </w:rPr>
        <w:t>Sunarso</w:t>
      </w:r>
      <w:proofErr w:type="spellEnd"/>
      <w:r>
        <w:rPr>
          <w:kern w:val="0"/>
        </w:rPr>
        <w:t xml:space="preserve">, S. </w:t>
      </w:r>
      <w:proofErr w:type="spellStart"/>
      <w:r>
        <w:rPr>
          <w:kern w:val="0"/>
        </w:rPr>
        <w:t>Ismadji</w:t>
      </w:r>
      <w:proofErr w:type="spellEnd"/>
      <w:r>
        <w:rPr>
          <w:kern w:val="0"/>
        </w:rPr>
        <w:t xml:space="preserve"> [Applied Clay Science 48 (2010) 81-86]. </w:t>
      </w:r>
      <w:r>
        <w:rPr>
          <w:i/>
          <w:iCs/>
          <w:kern w:val="0"/>
        </w:rPr>
        <w:t>Applied Clay Science</w:t>
      </w:r>
      <w:r>
        <w:rPr>
          <w:kern w:val="0"/>
        </w:rPr>
        <w:t xml:space="preserve">, </w:t>
      </w:r>
      <w:r>
        <w:rPr>
          <w:b/>
          <w:bCs/>
          <w:kern w:val="0"/>
        </w:rPr>
        <w:t>50</w:t>
      </w:r>
      <w:r>
        <w:rPr>
          <w:kern w:val="0"/>
        </w:rPr>
        <w:t xml:space="preserve"> (1), 165-166.</w:t>
      </w:r>
    </w:p>
    <w:p w:rsidR="00C25BDD" w:rsidRPr="00A75AF9" w:rsidRDefault="00E22108" w:rsidP="005B27F1">
      <w:pPr>
        <w:pStyle w:val="a4"/>
        <w:numPr>
          <w:ilvl w:val="0"/>
          <w:numId w:val="14"/>
        </w:numPr>
      </w:pPr>
      <w:proofErr w:type="spellStart"/>
      <w:r w:rsidRPr="00A75AF9">
        <w:t>Ania</w:t>
      </w:r>
      <w:proofErr w:type="spellEnd"/>
      <w:r w:rsidRPr="00A75AF9">
        <w:rPr>
          <w:rFonts w:hint="eastAsia"/>
        </w:rPr>
        <w:t xml:space="preserve">, </w:t>
      </w:r>
      <w:r w:rsidRPr="00A75AF9">
        <w:t>C.O.</w:t>
      </w:r>
      <w:r w:rsidRPr="00646D32">
        <w:rPr>
          <w:bCs/>
        </w:rPr>
        <w:t xml:space="preserve"> </w:t>
      </w:r>
      <w:r w:rsidRPr="0025572F">
        <w:t>(200</w:t>
      </w:r>
      <w:r>
        <w:rPr>
          <w:rFonts w:hint="eastAsia"/>
        </w:rPr>
        <w:t>9</w:t>
      </w:r>
      <w:r w:rsidRPr="0025572F">
        <w:t xml:space="preserve">), </w:t>
      </w:r>
      <w:r w:rsidRPr="00A75AF9">
        <w:t>Reply to Comments by Yuh-Shan Ho on “Kinetics of naphthalene adsorption on an activated carbon: Comparison between aqueous and organic media” [Chemosphere 76 (4) (2009) 433–438]</w:t>
      </w:r>
      <w:r w:rsidRPr="0025572F">
        <w:t xml:space="preserve">. </w:t>
      </w:r>
      <w:r w:rsidRPr="006F0ED3">
        <w:rPr>
          <w:i/>
          <w:iCs/>
        </w:rPr>
        <w:t>Chemosphere</w:t>
      </w:r>
      <w:r w:rsidRPr="00A75AF9">
        <w:t xml:space="preserve">, </w:t>
      </w:r>
      <w:r w:rsidRPr="00A75AF9">
        <w:rPr>
          <w:rFonts w:hint="eastAsia"/>
        </w:rPr>
        <w:t>77</w:t>
      </w:r>
      <w:r w:rsidRPr="00A75AF9">
        <w:t xml:space="preserve"> (</w:t>
      </w:r>
      <w:r w:rsidRPr="00A75AF9">
        <w:rPr>
          <w:rFonts w:hint="eastAsia"/>
        </w:rPr>
        <w:t>10</w:t>
      </w:r>
      <w:r w:rsidRPr="00A75AF9">
        <w:t xml:space="preserve">), </w:t>
      </w:r>
      <w:r w:rsidRPr="00A75AF9">
        <w:rPr>
          <w:rFonts w:hint="eastAsia"/>
        </w:rPr>
        <w:t>1454</w:t>
      </w:r>
      <w:r w:rsidRPr="00A75AF9">
        <w:t>.</w:t>
      </w:r>
    </w:p>
    <w:p w:rsidR="00E22108" w:rsidRDefault="00E22108" w:rsidP="00A75AF9"/>
    <w:sectPr w:rsidR="00E22108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476FF9"/>
    <w:multiLevelType w:val="hybridMultilevel"/>
    <w:tmpl w:val="C4B03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9E32200"/>
    <w:multiLevelType w:val="hybridMultilevel"/>
    <w:tmpl w:val="C2BE6B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964CF"/>
    <w:rsid w:val="000D02D0"/>
    <w:rsid w:val="00144DC7"/>
    <w:rsid w:val="001605EC"/>
    <w:rsid w:val="00235437"/>
    <w:rsid w:val="00403A52"/>
    <w:rsid w:val="0043593D"/>
    <w:rsid w:val="004E5CB5"/>
    <w:rsid w:val="00591226"/>
    <w:rsid w:val="005B27F1"/>
    <w:rsid w:val="007C4AF2"/>
    <w:rsid w:val="00854069"/>
    <w:rsid w:val="009007A8"/>
    <w:rsid w:val="00956794"/>
    <w:rsid w:val="009C20FE"/>
    <w:rsid w:val="00A210A9"/>
    <w:rsid w:val="00A75AF9"/>
    <w:rsid w:val="00A868B1"/>
    <w:rsid w:val="00C25BDD"/>
    <w:rsid w:val="00C34C10"/>
    <w:rsid w:val="00C52763"/>
    <w:rsid w:val="00C5410D"/>
    <w:rsid w:val="00CA3B83"/>
    <w:rsid w:val="00D22CB2"/>
    <w:rsid w:val="00DD0F66"/>
    <w:rsid w:val="00E22108"/>
    <w:rsid w:val="00E856B5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paragraph" w:styleId="a4">
    <w:name w:val="Body Text"/>
    <w:basedOn w:val="a"/>
    <w:link w:val="a5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ho@asi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Chemosphere77, 1453</dc:title>
  <dc:creator>Yuh-Shan Ho</dc:creator>
  <cp:lastModifiedBy>YSHo</cp:lastModifiedBy>
  <cp:revision>9</cp:revision>
  <dcterms:created xsi:type="dcterms:W3CDTF">2010-01-15T18:31:00Z</dcterms:created>
  <dcterms:modified xsi:type="dcterms:W3CDTF">2012-07-13T05:59:00Z</dcterms:modified>
</cp:coreProperties>
</file>